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附件6：</w:t>
      </w:r>
    </w:p>
    <w:tbl>
      <w:tblPr>
        <w:tblStyle w:val="3"/>
        <w:tblW w:w="124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396"/>
        <w:gridCol w:w="1396"/>
        <w:gridCol w:w="1396"/>
        <w:gridCol w:w="1396"/>
        <w:gridCol w:w="1396"/>
        <w:gridCol w:w="1398"/>
        <w:gridCol w:w="27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49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48"/>
                <w:szCs w:val="4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48"/>
                <w:szCs w:val="48"/>
                <w:lang w:val="en-US" w:eastAsia="zh-CN"/>
              </w:rPr>
              <w:t>许昌陶瓷职业学院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48"/>
                <w:szCs w:val="48"/>
              </w:rPr>
            </w:pPr>
            <w:r>
              <w:rPr>
                <w:rFonts w:hint="eastAsia" w:ascii="黑体" w:hAnsi="宋体" w:eastAsia="黑体" w:cs="宋体"/>
                <w:kern w:val="0"/>
                <w:sz w:val="48"/>
                <w:szCs w:val="48"/>
                <w:u w:val="single"/>
              </w:rPr>
              <w:t xml:space="preserve">        </w:t>
            </w:r>
            <w:r>
              <w:rPr>
                <w:rFonts w:hint="eastAsia" w:ascii="黑体" w:hAnsi="宋体" w:eastAsia="黑体" w:cs="宋体"/>
                <w:kern w:val="0"/>
                <w:sz w:val="48"/>
                <w:szCs w:val="48"/>
              </w:rPr>
              <w:t>学年度家庭经济困难学生认定情况汇总表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491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8"/>
                <w:szCs w:val="4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491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48"/>
                <w:szCs w:val="4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8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 xml:space="preserve">         院    系:__________________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82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8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 xml:space="preserve">         年级专业:__________________            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82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8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 xml:space="preserve">         专业人数:__________________              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82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8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 xml:space="preserve">         认定人数:__________________               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82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82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firstLine="1200" w:firstLineChars="5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家庭经济特殊困难学生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82" w:type="dxa"/>
            <w:gridSpan w:val="5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8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 xml:space="preserve">         家庭经济比较困难学生_____人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82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8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 xml:space="preserve">         家庭经济一般困难学生_____人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82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8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________年________月_______日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82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napToGrid w:val="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napToGrid w:val="0"/>
        <w:jc w:val="center"/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en-US" w:eastAsia="zh-CN"/>
        </w:rPr>
        <w:t>许昌陶瓷职业学院</w:t>
      </w: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家庭经济困难学生认定汇总表</w:t>
      </w:r>
    </w:p>
    <w:p>
      <w:pPr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36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院系：（盖章）</w:t>
      </w:r>
    </w:p>
    <w:p>
      <w:pPr>
        <w:spacing w:line="560" w:lineRule="exact"/>
        <w:jc w:val="both"/>
        <w:rPr>
          <w:rFonts w:hint="eastAsia" w:ascii="黑体" w:hAnsi="黑体" w:eastAsia="黑体" w:cs="黑体"/>
          <w:bCs/>
          <w:color w:val="000000"/>
          <w:kern w:val="36"/>
          <w:sz w:val="36"/>
          <w:szCs w:val="36"/>
          <w:lang w:val="en-US" w:eastAsia="zh-CN"/>
        </w:rPr>
      </w:pPr>
    </w:p>
    <w:p>
      <w:pPr>
        <w:widowControl/>
        <w:snapToGrid w:val="0"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3"/>
        <w:tblW w:w="135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034"/>
        <w:gridCol w:w="1714"/>
        <w:gridCol w:w="367"/>
        <w:gridCol w:w="2199"/>
        <w:gridCol w:w="1232"/>
        <w:gridCol w:w="882"/>
        <w:gridCol w:w="1100"/>
        <w:gridCol w:w="1100"/>
        <w:gridCol w:w="1100"/>
        <w:gridCol w:w="895"/>
        <w:gridCol w:w="804"/>
        <w:gridCol w:w="5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年级专业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生源地区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生源类别（城镇/农村）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经济测评得分（X）×60%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民主评议得分（Y）×30%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院系评价得分（Z）×10%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总分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（M）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院系认定等级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仿宋_GB2312" w:eastAsia="仿宋_GB2312"/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>1、院系认定等级：A：代表家庭经济困难；B：代表比较困难；C：代表一般困难。</w:t>
      </w:r>
    </w:p>
    <w:p>
      <w:pPr>
        <w:widowControl/>
        <w:jc w:val="left"/>
        <w:rPr>
          <w:rFonts w:hint="eastAsia" w:ascii="仿宋_GB2312" w:eastAsia="仿宋_GB2312"/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>2、此表用excel进行统计。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青花</cp:lastModifiedBy>
  <dcterms:modified xsi:type="dcterms:W3CDTF">2018-09-06T04:47:50Z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